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Tomas rodriguez carrion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Asesor en Nuevas Tecnologias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Me encanta trabajar, y mis objetivos son que mi empresa y yo ganemos dinero mientras disfrutamos del trabajo.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bofrost 4/2000-4/2015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manzanares (ciudad real)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vendedor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ribes express 2/1994-3/1999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Transporte y distribución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manzanares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repartidor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manzanares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Toda mi vida laboral desarrollada cara al publico.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4A452A"/>
                <w:sz w:val="16"/>
                <w:szCs w:val="16"/>
                <w:shd w:val="clear" w:color="auto" w:fill="FFFFFF"/>
              </w:rPr>
              <w:t xml:space="preserve">Comercial - Ventas  Capacidad adquirida en Internet España</w:t>
            </w: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http://alktodostemen.MiCVweb.com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