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http://David-5062.MiCVweb.com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B.U.P.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9/1995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Informática y nuevas tecnologías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I.E.S. GRAN CAPITÁN. CÓRDOBA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E.G.B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9/1985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Informática y nuevas tecnologías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Colegio público pablo de Céspedes. Córdoba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Productos machi s.a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9/2002-10/2014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Oficial de 2 como camarista, como responsable de turno de 8h , en el cual se tenía que aprovisionar toda la producción (80-100 palets), carga y descarga de la mercancía, control de stocks, manejo de carretillas elevadoras, preparación de pedidos y 2 personas a mi cargo  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Comercial piedra Trujillo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1/2000-8/2001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Córdoba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Preparador de pedidos en la sección de charcutería y congelados en principio, también carga y descarga de camiones, reposición con máquina retráctil de todas las referencias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Córdoba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