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Gustavo Carrizo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http://GustavoAlejandrocarrizo.MiCVweb.com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Muchas ganas de trabajar ,disponibilidad de horario full time, muchas ganas de aprender y poder desarrollar mis actividades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Tiberina Automovil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12/2015-12/2016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Almacenaje/Logística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Administrador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Cordoba (Cordoba)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Control de robot y logística y distribucion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dada logistica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3/2011-12/2015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Administración/Oficina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Administrativo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Córdoba capital Argentina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Expedición y Recepción de camiones de exportación  Brasil encargado de playa control de remitos y facturado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Córdoba capital Argentina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orientado en Humanidades (especialidad Ciencias sociales )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3/2006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Ciencias Sociales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Dean funes. Córdoba capital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(especialidad Ciencias sociales )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3/2000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Ciencias sociales. Humanidades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Don orione. Cordoba capital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