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http://kikavelasco.MiCVweb.com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Facultad de Medicina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9/2014-3/2017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Secretaria y Traductora Departamento de Medicina,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Traductora freelance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11/1993-6/2014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Granada España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Traductora freelance de textos jurídicos, económicos, técnicos y científicos para empresas.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Fundación Rodríguez-Acosta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7/1990-9/1993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Secretaria de Dirección y Traductora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Granada España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Licenciatura de Traducción e Interpretación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6/1998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Licenciado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Humanidades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Facultad de Traducción e Interpretación. Granada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Secretariado Internacional de dirección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9/1990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Postgrado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Saint Charles College. Madrid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