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7846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Samuel Rodríguez Pérez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http://306037.MiCVweb.com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Grado Medio Electromecánico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6/2005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FP2 / Grado Medio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Conocimientos teóricos y puesta en práctica a la realización de los mismos.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Profesor Antonio Cabrera Pérez. Las Palmas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UTE RED INTERIOR Postigo Obras y Servicios Y Martín Casillas.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10/2007-10/0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Sevilla (Sevilla)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Oficial de segunda en conservación de carreteras.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Trabajos realizados, colocación de vallas, pintura, señales verticales, asfaltado, poda de árboles etc.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Dimatelsa SL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12/2006-10/2007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Las Palmas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Mozo Almacén y Chófer.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Colocar material eléctrico, preparación de pedidos. limpieza de almacén y orden y distribución de material.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CAPROSS SL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5/2006-8/2006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Peón de Limpieza.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Limpiar autobuses, interior y exterior, repostar autobuses.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Las Palmas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Tengo carnet de conducir tipo B y 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Dispongo de vehículo propio.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