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8.xml" ContentType="application/vnd.openxmlformats-officedocument.wordprocessingml.footer+xml"/>
  <Override PartName="/word/header7.xml" ContentType="application/vnd.openxmlformats-officedocument.wordprocessingml.header+xml"/>
  <Override PartName="/word/footer6.xml" ContentType="application/vnd.openxmlformats-officedocument.wordprocessingml.footer+xml"/>
  <Override PartName="/word/header5.xml" ContentType="application/vnd.openxmlformats-officedocument.wordprocessingml.header+xml"/>
  <Override PartName="/word/footer10.xml" ContentType="application/vnd.openxmlformats-officedocument.wordprocessingml.footer+xml"/>
  <Override PartName="/word/header9.xml" ContentType="application/vnd.openxmlformats-officedocument.wordprocessingml.header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ody>
    <w:p>
      <w:pPr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24025" cy="1752600"/>
            <wp:effectExtent xmlns:wp="http://schemas.openxmlformats.org/drawingml/2006/wordprocessingDrawing" l="0" t="0" r="9525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type="#_x0000_t202" style="position:absolute;margin-left:-12pt;margin-top:-18pt;width:222pt;height:91.2pt;z-index:251660288;;mso-position-vertical-relative:line;v-text-anchor:top;mso-wrap-style:square;position:absolute;visibility:visible" wrapcoords="0 0 0 21340 21535 21340 21535 0 0 0" filled="f" strokecolor="#1F497D" strokeweight="1.75pt" stroked="f">
            <v:textbox inset="7.2pt,3.6pt,7.2pt,3.6pt">
              <w:txbxContent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ahoma" w:eastAsia="Tahoma" w:hAnsi="Tahoma" w:cs="Tahoma"/>
                      <w:b/>
                      <w:sz w:val="28"/>
                      <w:szCs w:val="28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http://nerimartinferrer1987.MiCVweb.com</w:t>
                  </w: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  <w:lang w:val="es-ES"/>
                    </w:rPr>
                  </w:pPr>
                </w:p>
              </w:txbxContent>
            </v:textbox>
          </v:shape>
        </w:pict>
      </w:r>
    </w:p>
    <w:p>
      <w:pPr>
        <w:tabs>
          <w:tab w:pos="8680" w:val="left"/>
        </w:tabs>
        <w:spacing w:line="240" w:lineRule="auto"/>
        <w:rPr>
          <w:rFonts w:ascii="Georgia" w:eastAsia="Georgia" w:hAnsi="Georgia" w:cs="Georgia"/>
          <w:b/>
          <w:color w:val="000000"/>
          <w:sz w:val="52"/>
          <w:szCs w:val="52"/>
        </w:rPr>
      </w:pPr>
      <w:r>
        <w:rPr>
          <w:rFonts w:ascii="Georgia" w:eastAsia="Georgia" w:hAnsi="Georgia" w:cs="Georgia"/>
          <w:b/>
          <w:color w:val="000000"/>
          <w:sz w:val="52"/>
          <w:szCs w:val="52"/>
        </w:rPr>
        <w:tab/>
      </w:r>
    </w:p>
    <w:p>
      <w:pPr>
        <w:tabs>
          <w:tab w:pos="5940" w:val="left"/>
        </w:tabs>
        <w:spacing w:line="240" w:lineRule="auto"/>
        <w:jc w:val="right"/>
        <w:rPr>
          <w:rFonts w:ascii="Georgia" w:eastAsia="Georgia" w:hAnsi="Georgia" w:cs="Georgia"/>
          <w:b/>
        </w:rPr>
      </w:pPr>
    </w:p>
    <w:p>
      <w:pPr>
        <w:tabs>
          <w:tab w:pos="3440" w:val="left"/>
        </w:tabs>
        <w:spacing w:line="240" w:lineRule="auto"/>
        <w:rPr>
          <w:rFonts w:ascii="Georgia" w:eastAsia="Georgia" w:hAnsi="Georgia" w:cs="Georgia"/>
          <w:b/>
          <w:sz w:val="8"/>
          <w:szCs w:val="8"/>
        </w:rPr>
      </w:pPr>
      <w:r>
        <w:rPr>
          <w:rFonts w:ascii="Georgia" w:eastAsia="Georgia" w:hAnsi="Georgia" w:cs="Georgia"/>
          <w:b/>
          <w:sz w:val="8"/>
          <w:szCs w:val="8"/>
        </w:rPr>
        <w:tab/>
      </w:r>
    </w:p>
    <w:p>
      <w:pPr>
        <w:tabs>
          <w:tab w:pos="2520" w:val="left"/>
          <w:tab w:pos="5940" w:val="left"/>
        </w:tabs>
        <w:spacing w:line="240" w:lineRule="auto"/>
        <w:rPr>
          <w:rFonts w:ascii="Georgia" w:eastAsia="Georgia" w:hAnsi="Georgia" w:cs="Georgia"/>
          <w:b/>
        </w:rPr>
      </w:pPr>
      <w:r>
        <w:rPr/>
        <w:pict>
          <v:shape type="#_x0000_t202" style="position:absolute;margin-left:6pt;margin-top:6.75pt;width:368.25pt;height:54pt;z-index:25166336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jc w:val="center"/>
                    <w:rPr>
                      <w:rFonts w:ascii="Tahoma" w:eastAsia="Tahoma" w:hAnsi="Tahoma" w:cs="Tahoma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6pt;margin-top:5.1pt;width:581pt;height:758.25pt;z-index:-251657216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jc w:val="both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0"/>
                    </w:rPr>
                  </w:pPr>
                </w:p>
                <w:p>
                  <w:pPr>
                    <w:tabs>
                      <w:tab w:pos="59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color w:val="FF0000"/>
                      <w:sz w:val="12"/>
                      <w:szCs w:val="1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i/>
                      <w:color w:val="40404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ascii="Tahoma" w:eastAsia="Arial" w:hAnsi="Tahoma" w:cs="Tahoma"/>
                      <w:b/>
                      <w:color w:val="484329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sz w:val="48"/>
                      <w:szCs w:val="48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ind w:left="2040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0"/>
                    </w:rPr>
                  </w:pP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                          </w:t>
                  </w:r>
                  <w:r>
                    <w:rPr>
                      <w:rFonts w:ascii="Tahoma" w:eastAsia="Tahoma" w:hAnsi="Tahoma" w:cs="Tahoma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13.35pt;width:552pt;height:27.75pt;z-index:251664384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ESTUDIOS</w:t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4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2.05pt" to="522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8.7pt;width:480pt;height:27.75pt;z-index:251661312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EXPERIENCIA LABORAL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ab/>
                  </w:r>
                </w:p>
              </w:txbxContent>
            </v:textbox>
          </v:shap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0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16.95pt" to="52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RrQwg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" strokecolor="#00ff80">
            <o:lock v:ext="edit" shapetype="f"/>
          </v:line>
        </w:pic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1303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</w:t>
      </w: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</w:p>
    <w:p>
      <w:pPr>
        <w:tabs>
          <w:tab w:pos="2268" w:val="left"/>
        </w:tabs>
        <w:spacing w:line="240" w:lineRule="auto"/>
        <w:rPr>
          <w:rFonts w:ascii="Comic Sans MS" w:eastAsia="Comic Sans MS" w:hAnsi="Comic Sans MS" w:cs="Comic Sans MS"/>
          <w:b/>
          <w:sz w:val="28"/>
          <w:szCs w:val="28"/>
        </w:rPr>
      </w:pPr>
      <w:r>
        <w:rPr/>
        <w:pict>
          <v:shape type="#_x0000_t202" style="position:absolute;margin-left:-12pt;margin-top:54pt;width:581pt;height:758.25pt;z-index:-251650048;;mso-position-vertical-relative:line;v-text-anchor:top;mso-wrap-style:square;position:absolute;visibility:visible" wrapcoords="0 0 0 21340 21535 21340 21535 0 0 0" filled="f" strokecolor="#FFFFFF" strokeweight="0.75pt" stroked="f">
            <v:textbox inset="7.2pt,3.6pt,7.2pt,3.6pt">
              <w:txbxContent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8854"/>
                  </w:tblGrid>
                  <w:tr>
                    <w:trPr/>
                    <w:tc>
                      <w:tcPr>
                        <w:tcW w:type="dxa" w:w="8638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/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1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2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3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jc w:val="center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tbl>
                        <w:tblPr>
                          <w:tblStyle w:val="Tablaconcuadrcula"/>
                          <w:tblLook w:val="04A0" w:firstRow="1" w:lastRow="0" w:firstColumn="1" w:lastColumn="0" w:noHBand="0" w:noVBand="1"/>
                          <w:tblDescription w:val=""/>
                          <w:tblW w:w="8638" w:type="dxa"/>
                          <w:jc w:val="left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  <w:tl2br w:val="none" w:sz="0" w:space="0" w:color="auto"/>
                            <w:tr2bl w:val="none" w:sz="0" w:space="0" w:color="auto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>
                        <w:tblGrid>
                          <w:gridCol w:w="2879"/>
                          <w:gridCol w:w="2879"/>
                          <w:gridCol w:w="2880"/>
                        </w:tblGrid>
                        <w:tr>
                          <w:trPr>
                            <w:trHeight w:val="80" w:hRule="atLeast"/>
                          </w:trPr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4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79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5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  <w:tc>
                            <w:tcPr>
                              <w:tcW w:type="dxa" w:w="2880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  <w:insideH w:val="none" w:sz="0" w:space="0" w:color="auto"/>
                                <w:insideV w:val="none" w:sz="0" w:space="0" w:color="auto"/>
                                <w:tl2br w:val="none" w:sz="0" w:space="0" w:color="auto"/>
                                <w:tr2bl w:val="none" w:sz="0" w:space="0" w:color="auto"/>
                              </w:tcBorders>
                              <w:shd w:fill="auto" w:color="auto" w:val="clear"/>
                            </w:tcPr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Habilidad</w:t>
                              </w:r>
                              <w:r>
                                <w:rPr>
                                  <w:rFonts w:ascii="Tahoma" w:eastAsia="Arial" w:hAnsi="Tahoma" w:cs="Tahoma"/>
                                  <w:b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  <w:t xml:space="preserve"> 6</w:t>
                              </w: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  <w:p>
                              <w:pPr>
                                <w:spacing w:line="240" w:lineRule="auto"/>
                                <w:jc w:val="center"/>
                                <w:rPr>
                                  <w:rFonts w:ascii="Tahoma" w:eastAsia="Arial" w:hAnsi="Tahoma" w:cs="Tahoma"/>
                                  <w:color w:val="484329"/>
                                  <w:sz w:val="20"/>
                                  <w:szCs w:val="20"/>
                                  <w:shd w:val="clear" w:color="auto" w:fill="FFFFFF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line="240" w:lineRule="auto"/>
                          <w:rPr/>
                        </w:pPr>
                      </w:p>
                    </w:tc>
                  </w:tr>
                </w:tbl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22"/>
                      <w:szCs w:val="22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p>
                  <w:pPr>
                    <w:pStyle w:val="Sansinterligne1"/>
                    <w:tabs>
                      <w:tab w:pos="2040" w:val="left"/>
                    </w:tabs>
                    <w:spacing w:line="240" w:lineRule="auto"/>
                    <w:rPr>
                      <w:rFonts w:ascii="Tahoma" w:eastAsia="Tahoma" w:hAnsi="Tahoma" w:cs="Tahoma"/>
                      <w:b/>
                      <w:sz w:val="6"/>
                      <w:szCs w:val="6"/>
                    </w:rPr>
                  </w:pP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0" w:type="auto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5755"/>
                    <w:gridCol w:w="81"/>
                    <w:gridCol w:w="5674"/>
                  </w:tblGrid>
                  <w:tr>
                    <w:trPr/>
                    <w:tc>
                      <w:tcPr>
                        <w:tcW w:type="dxa" w:w="5836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Idiomas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  <w:tc>
                      <w:tcPr>
                        <w:tcW w:type="dxa" w:w="5674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Informática</w:t>
                        </w: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b/>
                            <w:color w:val="00000A"/>
                            <w:sz w:val="20"/>
                            <w:szCs w:val="20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1"/>
                            <w:szCs w:val="21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Arial" w:eastAsia="Arial" w:hAnsi="Arial" w:cs="Arial"/>
                            <w:color w:val="4A452A"/>
                            <w:sz w:val="20"/>
                            <w:szCs w:val="20"/>
                            <w:highlight w:val="white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color w:val="000000"/>
                            <w:sz w:val="22"/>
                            <w:szCs w:val="22"/>
                          </w:rPr>
                        </w:pPr>
                      </w:p>
                    </w:tc>
                  </w:tr>
                  <w:tr>
                    <w:trPr/>
                    <w:tc>
                      <w:tcPr>
                        <w:tcW w:type="dxa" w:w="11510"/>
                        <w:gridSpan w:val="3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noProof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drawing>
                            <wp:inline>
                              <wp:extent cx="5495925" cy="9525"/>
                              <wp:effectExtent xmlns:wp="http://schemas.openxmlformats.org/drawingml/2006/wordprocessingDrawing" l="0" t="0" r="9525" b="9525"/>
                              <wp:docPr id="2" name=""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" descr="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495925" cy="952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>
                    <w:trPr/>
                    <w:tc>
                      <w:tcPr>
                        <w:tcW w:type="dxa" w:w="5755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Otros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 </w:t>
                        </w:r>
                        <w:r>
                          <w:rPr>
                            <w:rFonts w:ascii="Tahoma" w:eastAsia="Arial" w:hAnsi="Tahoma" w:cs="Tahoma"/>
                            <w:b/>
                            <w:color w:val="484329"/>
                            <w:sz w:val="21"/>
                            <w:szCs w:val="21"/>
                            <w:shd w:val="clear" w:color="auto" w:fill="FFFFFF"/>
                          </w:rPr>
                          <w:t xml:space="preserve">cursos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</w:tc>
                    <w:tc>
                      <w:tcPr>
                        <w:tcW w:type="dxa" w:w="5755"/>
                        <w:gridSpan w:val="2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</w:tcPr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  <w:r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  <w:t xml:space="preserve"> </w:t>
                        </w:r>
                      </w:p>
                      <w:p>
                        <w:pPr>
                          <w:spacing w:line="240" w:lineRule="auto"/>
                          <w:rPr>
                            <w:rFonts w:ascii="Tahoma" w:eastAsia="Arial" w:hAnsi="Tahoma" w:cs="Tahoma"/>
                            <w:color w:val="484329"/>
                            <w:sz w:val="20"/>
                            <w:szCs w:val="20"/>
                            <w:shd w:val="clear" w:color="auto" w:fill="FFFFFF"/>
                          </w:rPr>
                        </w:pPr>
                      </w:p>
                      <w:p>
                        <w:pPr>
                          <w:spacing w:line="240" w:lineRule="auto"/>
                          <w:rPr>
                            <w:rFonts w:ascii="Tahoma" w:eastAsia="Tahoma" w:hAnsi="Tahoma" w:cs="Tahoma"/>
                            <w:b/>
                            <w:bCs/>
                            <w:color w:val="000000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  <w:p>
                  <w:pPr>
                    <w:spacing w:line="240" w:lineRule="auto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color w:val="000000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2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567pt" to="52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21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6pt" to="522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" strokecolor="#00ff80">
            <o:lock v:ext="edit" shapetype="f"/>
          </v:line>
        </w:pict>
      </w:r>
      <w:r>
        <w:rPr>
          <w:noProof/>
          <w:lang w:val="es-ES" w:eastAsia="es-ES"/>
        </w:rPr>
        <w:pict xmlns:w="http://schemas.openxmlformats.org/wordprocessingml/2006/main">
          <v:line xmlns:o="urn:schemas-microsoft-com:office:office" xmlns:v="urn:schemas-microsoft-com:vml" id="Conector recto 17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324pt" to="522pt,3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" strokecolor="#00ff80">
            <o:lock v:ext="edit" shapetype="f"/>
          </v:line>
        </w:pict>
      </w:r>
      <w:r>
        <w:rPr/>
        <w:pict>
          <v:shape type="#_x0000_t202" style="position:absolute;margin-left:-12pt;margin-top:539.25pt;width:480pt;height:27.75pt;z-index:251668480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I</w:t>
                  </w: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NFORMAICIÓN ADICIONAL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LES E INTERESES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296.25pt;width:478.5pt;height:27.75pt;z-index:251667456;;mso-position-vertical-relative:line;v-text-anchor:top;mso-wrap-style:square;position:absolute;visibility:visible" wrapcoords="0 0 0 21340 21535 21340 21535 0 0 0" filled="f" strokecolor="#000000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FORMACIÓN COMPLEMENTARIA</w:t>
                  </w:r>
                </w:p>
              </w:txbxContent>
            </v:textbox>
          </v:shape>
        </w:pict>
      </w:r>
      <w:r>
        <w:rPr/>
        <w:pict>
          <v:shape type="#_x0000_t202" style="position:absolute;margin-left:-12pt;margin-top:9pt;width:480pt;height:27.75pt;z-index:251662336;;mso-position-vertical-relative:line;v-text-anchor:top;mso-wrap-style:square;position:absolute;visibility:visible" wrapcoords="0 0 0 21340 21535 21340 21535 0 0 0" filled="f" strokecolor="#FF0066" strokeweight="0.75pt" stroked="f">
            <v:textbox inset="7.2pt,3.6pt,7.2pt,3.6pt">
              <w:txbxContent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  <w:t xml:space="preserve">HABILIDADES/CAPACIDADES</w:t>
                  </w:r>
                </w:p>
                <w:p>
                  <w:pPr>
                    <w:spacing w:line="240" w:lineRule="auto"/>
                    <w:rPr>
                      <w:rFonts w:ascii="Tahoma" w:eastAsia="Tahoma" w:hAnsi="Tahoma" w:cs="Tahoma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>
      <w:pPr>
        <w:spacing w:line="240" w:lineRule="auto"/>
        <w:rPr/>
      </w:pPr>
    </w:p>
    <w:sectPr>
      <w:headerReference w:type="first" r:id="rId5"/>
      <w:footerReference w:type="first" r:id="rId6"/>
      <w:headerReference w:type="even" r:id="rId7"/>
      <w:footerReference w:type="even" r:id="rId8"/>
      <w:headerReference w:type="default" r:id="rId9"/>
      <w:footerReference w:type="default" r:id="rId10"/>
      <w:type w:val="nextPage"/>
      <w:pgSz w:w="11906" w:h="16838"/>
      <w:pgMar w:top="720" w:right="720" w:bottom="720" w:left="720" w:footer="709" w:header="709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  <w:font w:name="Georgia">
    <w:panose1 w:val="02040502050405020303"/>
    <w:charset w:val="00"/>
    <w:family w:val="Auto"/>
    <w:pitch w:val="variable"/>
    <w:sig w:usb0="00000287" w:usb1="00000000" w:usb2="00000000" w:usb3="00000000" w:csb0="00000287" w:csb1="0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287" w:csb1="00000000"/>
  </w:font>
</w:fonts>
</file>

<file path=word/footer10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tbl>
    <w:tblPr>
      <w:tblLook w:val="04A0" w:firstRow="1" w:lastRow="0" w:firstColumn="1" w:lastColumn="0" w:noHBand="0" w:noVBand="1"/>
      <w:tblDescription w:val=""/>
      <w:tblW w:w="5000" w:type="pct"/>
      <w:jc w:val="left"/>
      <w:tblBorders>
        <w:top w:val="single" w:sz="18" w:space="0" w:color="8080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18" w:space="0" w:color="808080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Grid>
      <w:gridCol w:w="1107"/>
      <w:gridCol w:w="9575"/>
    </w:tblGrid>
    <w:tr>
      <w:trPr/>
      <w:tc>
        <w:tcPr>
          <w:tcW w:type="dxa" w:w="91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jc w:val="right"/>
            <w:rPr>
              <w:b/>
              <w:bCs/>
              <w:color w:val="4F81BD"/>
              <w:sz w:val="32"/>
              <w:szCs w:val="32"/>
              <numForm xmlns:w14="http://schemas.microsoft.com/office/word/2010/wordml" xmlns="http://schemas.microsoft.com/office/word/2010/wordml" w14:val="oldStyle"/>
            </w:rPr>
          </w:pP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begin"/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instrText>PAGE   \* MERGEFORMAT</w:instrTex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separate"/>
          </w:r>
          <w:r>
            <w:rPr>
              <w:b/>
              <w:bCs/>
              <w:shadow/>
              <w:noProof/>
              <w:color w:val="4F81BD"/>
              <w:sz w:val="32"/>
              <w:szCs w:val="32"/>
              <w:lang w:val="es-ES"/>
              <numForm xmlns:w14="http://schemas.microsoft.com/office/word/2010/wordml" xmlns="http://schemas.microsoft.com/office/word/2010/wordml" w14:val="oldStyle"/>
            </w:rPr>
            <w:t xml:space="preserve">1</w:t>
          </w:r>
          <w:r>
            <w:rPr>
              <w:shadow/>
              <numForm xmlns:w14="http://schemas.microsoft.com/office/word/2010/wordml" xmlns="http://schemas.microsoft.com/office/word/2010/wordml" w14:val="oldStyle"/>
            </w:rPr>
            <w:fldChar w:fldCharType="end"/>
          </w:r>
        </w:p>
      </w:tc>
      <w:tc>
        <w:tcPr>
          <w:tcW w:type="dxa" w:w="7938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  <w:tl2br w:val="none" w:sz="0" w:space="0" w:color="auto"/>
            <w:tr2bl w:val="none" w:sz="0" w:space="0" w:color="auto"/>
          </w:tcBorders>
        </w:tcPr>
        <w:p>
          <w:pPr>
            <w:pStyle w:val="Piedepgina"/>
            <w:tabs>
              <w:tab w:pos="4252" w:val="center"/>
              <w:tab w:pos="8504" w:val="right"/>
            </w:tabs>
            <w:spacing w:line="240" w:lineRule="auto"/>
            <w:rPr/>
          </w:pPr>
          <w:bookmarkStart w:id="2" w:name="_GoBack"/>
          <w:r>
            <w:rPr>
              <w:noProof/>
              <w:sz w:val="22"/>
              <w:szCs w:val="20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5232400</wp:posOffset>
                </wp:positionH>
                <wp:positionV relativeFrom="margin">
                  <wp:posOffset>12700</wp:posOffset>
                </wp:positionV>
                <wp:extent cx="873125" cy="457200"/>
                <wp:effectExtent xmlns:wp="http://schemas.openxmlformats.org/drawingml/2006/wordprocessingDrawing" l="0" t="0" r="3175" b="0"/>
                <wp:wrapSquare wrapText="bothSides"/>
                <wp:docPr id="3" name=""/>
                <a:graphic>
                  <a:graphicData uri="http://schemas.openxmlformats.org/drawingml/2006/picture">
                    <pic:pic>
                      <pic:nvPicPr>
                        <pic:cNvPr id="0" name="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3125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bookmarkEnd w:id="2"/>
        </w:p>
      </w:tc>
    </w:tr>
  </w:tbl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6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footer8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Piedepgina"/>
      <w:tabs>
        <w:tab w:pos="4252" w:val="center"/>
        <w:tab w:pos="8504" w:val="right"/>
      </w:tabs>
      <w:spacing w:line="240" w:lineRule="auto"/>
      <w:rPr/>
    </w:pPr>
  </w:p>
</w:ftr>
</file>

<file path=word/header5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7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header9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="http://schemas.openxmlformats.org/wordprocessingml/2006/main">
  <w:p>
    <w:pPr>
      <w:pStyle w:val="Encabezado"/>
      <w:tabs>
        <w:tab w:pos="4252" w:val="center"/>
        <w:tab w:pos="8504" w:val="right"/>
      </w:tabs>
      <w:spacing w:line="240" w:lineRule="auto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1" w:customStyle="1">
    <w:name w:val="Sans interligne1"/>
    <w:next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styleId="Hipervnculo">
    <w:name w:val="Hyperlink"/>
    <w:unhideWhenUsed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unhideWhenUsed/>
    <w:pPr>
      <w:spacing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imes New Roman" w:hAnsi="Tahoma" w:cs="Tahoma"/>
      <w:sz w:val="16"/>
      <w:szCs w:val="16"/>
      <w:lang w:val="fr-FR" w:eastAsia="fr-FR"/>
    </w:r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ntactInfo" w:customStyle="1">
    <w:name w:val="Contact Info"/>
    <w:basedOn w:val="Normal"/>
    <w:qFormat/>
    <w:pPr>
      <w:tabs>
        <w:tab w:pos="949" w:val="left"/>
      </w:tabs>
      <w:spacing/>
      <w:jc w:val="center"/>
    </w:pPr>
    <w:rPr>
      <w:rFonts w:eastAsiaTheme="minorHAnsi" w:hAnsiTheme="majorHAnsi" w:cstheme="minorBidi" w:ascii="Cambria"/>
      <w:color w:val="FFFFFF"/>
      <w:sz w:val="22"/>
      <w:szCs w:val="22"/>
      <w:lang w:val="en-US" w:eastAsia="en-US"/>
    </w:rPr>
  </w:style>
  <w:style w:type="paragraph" w:styleId="Encabezado">
    <w:name w:val="Header"/>
    <w:basedOn w:val="Normal"/>
    <w:link w:val="Encabezado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EncabezadoCar" w:customStyle="1">
    <w:name w:val="Encabezado Car"/>
    <w:basedOn w:val="Fuentedeprrafopredeter"/>
    <w:link w:val="Header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epgina">
    <w:name w:val="Footer"/>
    <w:basedOn w:val="Normal"/>
    <w:link w:val="PiedepáginaCar"/>
    <w:next w:val="Normal"/>
    <w:unhideWhenUsed/>
    <w:pPr>
      <w:tabs>
        <w:tab w:pos="4252" w:val="center"/>
        <w:tab w:pos="8504" w:val="right"/>
      </w:tabs>
      <w:spacing/>
    </w:pPr>
    <w:rPr/>
  </w:style>
  <w:style w:type="character" w:styleId="PiedepginaCar" w:customStyle="1">
    <w:name w:val="Pie de página Car"/>
    <w:basedOn w:val="Fuentedeprrafopredeter"/>
    <w:link w:val="Footer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_rels/document.xml.rels>&#65279;<?xml version="1.0" encoding="utf-8" standalone="yes"?><Relationships xmlns="http://schemas.openxmlformats.org/package/2006/relationships"><Relationship Id="rId13" Type="http://schemas.openxmlformats.org/officeDocument/2006/relationships/styles" Target="styles.xml" /><Relationship Id="rId14" Type="http://schemas.openxmlformats.org/officeDocument/2006/relationships/settings" Target="settings.xml" /><Relationship Id="rId15" Type="http://schemas.openxmlformats.org/officeDocument/2006/relationships/numbering" Target="numbering.xml" /><Relationship Id="rId8" Type="http://schemas.openxmlformats.org/officeDocument/2006/relationships/footer" Target="footer8.xml" /><Relationship Id="rId7" Type="http://schemas.openxmlformats.org/officeDocument/2006/relationships/header" Target="header7.xml" /><Relationship Id="rId6" Type="http://schemas.openxmlformats.org/officeDocument/2006/relationships/footer" Target="footer6.xml" /><Relationship Id="rId5" Type="http://schemas.openxmlformats.org/officeDocument/2006/relationships/header" Target="header5.xml" /><Relationship Id="rId10" Type="http://schemas.openxmlformats.org/officeDocument/2006/relationships/footer" Target="footer10.xml" /><Relationship Id="rId9" Type="http://schemas.openxmlformats.org/officeDocument/2006/relationships/header" Target="header9.xml" /><Relationship Id="rId16" Type="http://schemas.openxmlformats.org/officeDocument/2006/relationships/fontTable" Target="fontTable.xml" /><Relationship Id="rId17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wmf" /></Relationships>
</file>

<file path=word/_rels/fontTable.xml.rels>&#65279;<?xml version="1.0" encoding="utf-8" standalone="yes"?><Relationships xmlns="http://schemas.openxmlformats.org/package/2006/relationships" />
</file>

<file path=word/_rels/footer10.xml.rels>&#65279;<?xml version="1.0" encoding="utf-8" standalone="yes"?><Relationships xmlns="http://schemas.openxmlformats.org/package/2006/relationships"><Relationship Id="rId12" Type="http://schemas.openxmlformats.org/officeDocument/2006/relationships/image" Target="media/image12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18</TotalTime>
  <Pages>2</Pages>
  <Words>10</Words>
  <Characters>56</Characters>
  <CharactersWithSpaces>65</CharactersWithSpaces>
  <Application>Microsoft Office Word</Application>
  <DocSecurity>0</DocSecurity>
  <Lines>1</Lines>
  <Paragraphs>1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Herrera</dc:creator>
  <cp:lastModifiedBy>PCOFFICE</cp:lastModifiedBy>
  <cp:revision>16</cp:revision>
  <dcterms:created xsi:type="dcterms:W3CDTF">2018-05-05T13:56:00Z</dcterms:created>
  <dcterms:modified xsi:type="dcterms:W3CDTF">2018-06-02T16:01:00Z</dcterms:modified>
</cp:coreProperties>
</file>