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24757" cy="12700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http://Roco-cc.MiCVweb.com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F.p grado medio peluqueria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6/2008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Graduado Escolar / ESO / Primaria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Grabriel y galán . Plasencia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Parfois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12/2018-1/2019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-- Selecciona -- ((Seleccionar))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Cobrar en Caja, Limpiar, colocar tienda y estocaje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