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654639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39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Diser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11/2018-6/2019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Operaria , ayudante de máquina, envasado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Liceo Rincón de la Bolsa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12/2008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Otra no especifiada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Lucero Rincón de la Bolsa. Ciudad del Plata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http://mayraluna892013.MiCVweb.com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