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292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2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YESELIA FINLANDIA RAMIREZ MARTINEZ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http://yeseliar.MiCVweb.com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Administración mención Ccs Comerciales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7/2011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FP1 (Formación Profesional)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I.U.T ANTONIO JOSE DE SUCRE. GUAYANA PUERTO ORDAZ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BANCO BICENTENARIO B.U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4/2011-10/2018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Administración/Oficina (Administración)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ESTADO BOLIVAR (CIUDAD GUAYANA)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Supervisor de oficina, funciones, apertura y cierre de agencia, recepción y envío de remesas, manejo de personal, papel valor, cámara de compensación, custodia de documentos, arqueos de caja y bóveda, atención de clientes, capacidad para trabajar bajo presión, ordenada, responsable, puntual, organizada.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inversiones rey´na Puerto Ordaz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12/2010-3/2011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Ciudad Guayana Venezuela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Recaudación de efectivo,conteo, cuadre de bóveda, manejo de personal.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Ciudad Guayana Venezuela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