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5098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http://leticiaveigaespinosa.MiCVweb.com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Técnico Especialista Administrativo FPII. Rama Administrativa Contable Instituto de Formación Profes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IES AS FONTIÑAS. SANTIAGO DE COMPOSTELA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CENTRO COMERCIAL ÁREA CENTRAL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12/2016-12/0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Facturación y contabilización a través del programa Glasof, realizando tareas de seguimiento de clientes y proveedores, cobros, pagos, caja, conciliación de apuntes contables Control de entrada y salida de documentación. Informes de gastos de suministros, de gastos jurídicos, etc.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Convocatoria y planificación de reuniones. Atención telefónica y derivación de llamadas.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