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19704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04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VANESA GARCIA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http://abracadabraestampados.MiCVweb.com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OFICIO PELUQUERÍA CANINA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PELUQUERÍA Y ESTÉTICA CANINA..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FUNDACIÓN JÓVENES DEL FUTURO. SAN MIGUEL DE TUCUMAN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DISEÑO DE INTERIORES Y EQUIPAMIENTO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Cursando: Grado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UNT FACULTAD DE ARTES. SAN MIGUEL DE TUCUMÁN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SR. PERRETE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2/2017-12/2019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Producción, taller y fábrica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SAN MIGUEL DE TUCUMAN (Tucumán)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DISEÑO Y PRODUCIÓN DE INDUMENTARIA PARA MASCOTAS.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VENTAS POR MAYOR Y MENOR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TELEPERFORMANCE CITY TECH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5/2010-2/2017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cliente (Atención al cliente)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Teleoperador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SAN MIGUEL DE TUCUMAN Argentina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cliente y Ventas.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Administración de tiempos.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Lenguaje fluido.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Capacidad de convencimiento.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Trabajo en Equipo.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Trabajo bajo presión.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CARNICERÍA ALDITO - FRIGORÍFICO BELLA VISTA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1/2010-5/2010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Cajero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CAJERA.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SAN MIGUEL DE TUCUMAN Argentina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CURSO DE NEUROVENTAS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CONOCIMIENTOS Y TÁCTICAS EN NEUROVENTAS. Otra no especifiada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FUNDACIÓN DEL NORTE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GRAN CAPACIDAD PARA COMUNICAR. MUCHA FLUIDEZ EN EL LENGUAJE.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RESPONSABLE. PUNTUAL. NO CONSUMO ALCOHOL, NO ME DESVELO.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TENAZ. CAPACIDAD DE ADAPTACIÓN. CAPACIDAD DE TRABAJO EN EQUIPO. CONFIABLE.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