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edison rosario matinez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auxiliar en servicio al cliente y ventas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simón bolívar (santo domingo)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Español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Profesional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http://mayorquinkatherine32.MiCVweb.com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