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jose bedmar pino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 diseño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62256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56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apreder y crecer profesionalmente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hotel melia white house londres  6/2012-8/2012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(Logística - Distribución)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tortosa (tarragona)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recepcion de paquetes y distribucion de los mismos,.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mercadona 2/2011-9/2011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Consumo (Otras (No se especifica))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tortosa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cajero/reponedor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carga y descarga de camiones.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reponer stock y atencion al publico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vda margrane s.a 8/2007-4/2010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Construcción y Extracción (Otras (No se especifica))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mozo de almacen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atencion al publico,venta al por mayor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cargar y descarga de camiones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tortosa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carnicero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despeciede de animales.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càrniques puig s.l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certicado de profesionalidad,organitzacion del tranporte i la distribrucion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curso de logistica internacional.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duracion 440h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incoterns y distubucion del tranporte.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centre d´estudis bayerri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certificado de tecnico en impression digital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curso de photoshop y ilusttator,indesing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duracion 440h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montajes fotografricos,vectroracion de fotos etc.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centre d´estudis bayerri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creativida , seridad y puntilidad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4A452A"/>
                <w:sz w:val="16"/>
                <w:szCs w:val="16"/>
                <w:shd w:val="clear" w:color="auto" w:fill="FFFFFF"/>
              </w:rPr>
              <w:t xml:space="preserve">Diseño - Creatividad  Capacidad adquirida en centre d´estudis bayerry -</w:t>
            </w: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Diseño (páginas web, CAD,…)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tecnico en impression digital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Nivel: Nivel Avanzado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http://josebemarpino.MiCVweb.com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